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B9C" w:rsidRPr="00966B9C" w:rsidRDefault="00966B9C" w:rsidP="00966B9C">
      <w:pPr>
        <w:jc w:val="both"/>
        <w:rPr>
          <w:b/>
          <w:lang w:val="es-MX"/>
        </w:rPr>
      </w:pPr>
      <w:r w:rsidRPr="00966B9C">
        <w:rPr>
          <w:b/>
          <w:lang w:val="es-MX"/>
        </w:rPr>
        <w:t>COMITÉ DE ÉTICA SANATORIO OTAMENDI</w:t>
      </w:r>
    </w:p>
    <w:p w:rsidR="00966B9C" w:rsidRDefault="002C545C" w:rsidP="00966B9C">
      <w:pPr>
        <w:jc w:val="both"/>
        <w:rPr>
          <w:lang w:val="es-MX"/>
        </w:rPr>
      </w:pPr>
      <w:r w:rsidRPr="002C545C">
        <w:rPr>
          <w:lang w:val="es-MX"/>
        </w:rPr>
        <w:t xml:space="preserve">El </w:t>
      </w:r>
      <w:r w:rsidRPr="00966B9C">
        <w:rPr>
          <w:lang w:val="es-MX"/>
        </w:rPr>
        <w:t>Comité de Ética en Investigación del Sanatorio Otamendi</w:t>
      </w:r>
      <w:r w:rsidR="00966B9C">
        <w:rPr>
          <w:lang w:val="es-MX"/>
        </w:rPr>
        <w:t xml:space="preserve"> </w:t>
      </w:r>
      <w:r w:rsidRPr="00966B9C">
        <w:rPr>
          <w:lang w:val="es-MX"/>
        </w:rPr>
        <w:t>(CEI</w:t>
      </w:r>
      <w:r w:rsidR="00966B9C">
        <w:rPr>
          <w:lang w:val="es-MX"/>
        </w:rPr>
        <w:t xml:space="preserve"> Sanatorio Otamendi</w:t>
      </w:r>
      <w:r w:rsidRPr="00966B9C">
        <w:rPr>
          <w:lang w:val="es-MX"/>
        </w:rPr>
        <w:t>)</w:t>
      </w:r>
      <w:r w:rsidRPr="002C545C">
        <w:rPr>
          <w:lang w:val="es-MX"/>
        </w:rPr>
        <w:t xml:space="preserve"> se constituye a partir de la decisión de sus autoridades y de un grupo calificado de expertos en distintas especialidades médicas, como una herramienta de evaluación y supervisión de los estudios </w:t>
      </w:r>
      <w:r w:rsidR="00966B9C">
        <w:rPr>
          <w:lang w:val="es-MX"/>
        </w:rPr>
        <w:t>e investigaciones que involucren seres humanos.</w:t>
      </w:r>
    </w:p>
    <w:p w:rsidR="002C545C" w:rsidRDefault="00966B9C" w:rsidP="00966B9C">
      <w:pPr>
        <w:jc w:val="both"/>
        <w:rPr>
          <w:lang w:val="es-MX"/>
        </w:rPr>
      </w:pPr>
      <w:r>
        <w:rPr>
          <w:lang w:val="es-MX"/>
        </w:rPr>
        <w:t xml:space="preserve">Estas investigaciones, </w:t>
      </w:r>
      <w:r w:rsidR="002C545C" w:rsidRPr="002C545C">
        <w:rPr>
          <w:lang w:val="es-MX"/>
        </w:rPr>
        <w:t>deben respetar la dignidad, derechos y bienestar de los participantes, siguiendo estándares éticos internacionales como la Declarac</w:t>
      </w:r>
      <w:r w:rsidR="002C545C">
        <w:rPr>
          <w:lang w:val="es-MX"/>
        </w:rPr>
        <w:t>ión de Helsinki y la CIOMS. ​ Este Comité</w:t>
      </w:r>
      <w:r w:rsidR="002C545C" w:rsidRPr="002C545C">
        <w:rPr>
          <w:lang w:val="es-MX"/>
        </w:rPr>
        <w:t xml:space="preserve"> prioriza la revisión ética, jurídica y científica, especialmente en grupos vulnerables. ​</w:t>
      </w:r>
    </w:p>
    <w:p w:rsidR="002C545C" w:rsidRPr="002C545C" w:rsidRDefault="002C545C" w:rsidP="00966B9C">
      <w:pPr>
        <w:jc w:val="both"/>
        <w:rPr>
          <w:bCs/>
          <w:lang w:val="es-MX"/>
        </w:rPr>
      </w:pPr>
      <w:r w:rsidRPr="002C545C">
        <w:rPr>
          <w:bCs/>
          <w:lang w:val="es-MX"/>
        </w:rPr>
        <w:t>Existen instrumentos y normas de protección de los sujetos de investigación, en tal sentido se han establecido estándares éticos y científicos tales como el Decálogo de Núremberg, la Declaración de Helsinki de la Asamblea Médica Mundial, las Guías Éticas Internacionales para Investigación Biomédica que involucra seres humanos, y las pautas internacionales para la evaluación ética de los estudios epidemiológicos establecidas por el Consejo de Organizaciones Internacionales de las Ciencias Médicas (CIOMS 2016) y de la OMS, las Guías para la Buena Práctica Clínica de la Conferencia Internacional de Armonización (ICH), entre otras.</w:t>
      </w:r>
    </w:p>
    <w:p w:rsidR="002C545C" w:rsidRPr="002C545C" w:rsidRDefault="002C545C" w:rsidP="00966B9C">
      <w:pPr>
        <w:jc w:val="both"/>
        <w:rPr>
          <w:bCs/>
          <w:lang w:val="es-MX"/>
        </w:rPr>
      </w:pPr>
      <w:r w:rsidRPr="002C545C">
        <w:rPr>
          <w:bCs/>
          <w:lang w:val="es-MX"/>
        </w:rPr>
        <w:t>Al mismo tiempo la Declaración Universal de los Derechos del Hombre de las Naciones Unidas, el Pacto Internacional de Derechos Económicos, Sociales y Culturales y el Tratado sobre eliminación de distintas formas de tortura, entre otros, contienen normas tutoras de la dignidad e integridad de las personas involucradas en investigación biomédica.</w:t>
      </w:r>
    </w:p>
    <w:p w:rsidR="002C545C" w:rsidRPr="002C545C" w:rsidRDefault="002C545C" w:rsidP="00966B9C">
      <w:pPr>
        <w:jc w:val="both"/>
        <w:rPr>
          <w:bCs/>
          <w:lang w:val="es-MX"/>
        </w:rPr>
      </w:pPr>
      <w:r w:rsidRPr="002C545C">
        <w:rPr>
          <w:bCs/>
          <w:lang w:val="es-MX"/>
        </w:rPr>
        <w:t>En la actualidad también resultan un horizonte esencial para la evaluación de la investigación biomédica la Declaración Universal de Bioética y Derechos Humanos, la Declaración Universal sobre Genoma Humano y Derechos Humanos y la Declaración Internacional de Protección de Datos Genéticos y Proteómicos de la UNESCO, en general, y en particular el nuevo Código Civil y Comercial de la Nación que ha incorporado sendas disposiciones aplicables al ámbito de la investigación biomédica y en ciencias de la salud.</w:t>
      </w:r>
    </w:p>
    <w:p w:rsidR="002C545C" w:rsidRPr="002C545C" w:rsidRDefault="002C545C" w:rsidP="00966B9C">
      <w:pPr>
        <w:jc w:val="both"/>
        <w:rPr>
          <w:lang w:val="es-MX"/>
        </w:rPr>
      </w:pPr>
      <w:r w:rsidRPr="002C545C">
        <w:rPr>
          <w:bCs/>
          <w:lang w:val="es-MX"/>
        </w:rPr>
        <w:t>Estas normas establecen la importancia de la revisión ética, jurídica y científica de la investigación biomédica, del proceso del consentimiento informado y de la protección</w:t>
      </w:r>
      <w:r w:rsidRPr="002C545C">
        <w:rPr>
          <w:b/>
          <w:bCs/>
          <w:lang w:val="es-MX"/>
        </w:rPr>
        <w:t xml:space="preserve"> </w:t>
      </w:r>
      <w:r w:rsidRPr="002C545C">
        <w:rPr>
          <w:bCs/>
          <w:lang w:val="es-MX"/>
        </w:rPr>
        <w:t>apropiada de grupos vulnerables</w:t>
      </w:r>
    </w:p>
    <w:p w:rsidR="002C545C" w:rsidRDefault="002C545C" w:rsidP="00966B9C">
      <w:pPr>
        <w:jc w:val="both"/>
        <w:rPr>
          <w:lang w:val="es-MX"/>
        </w:rPr>
      </w:pPr>
      <w:r w:rsidRPr="002C545C">
        <w:rPr>
          <w:lang w:val="es-MX"/>
        </w:rPr>
        <w:t>El Comité desarrolla sus funciones, además de las normas referidas, siguiendo los principios contenidos en garantías y derechos contenidos en la Constitución Nacional, en especial en Bloque de Constitucionalidad que expresa el derecho internacional de derechos humanos vinculados a la ética de la investigación, Constitución de la Ciudad de Buenos Aires, Legislación sanitaria nacional vigente, Legislación de Protección de Datos Personales; Ley Básica de Salud 153, Ley 3301, Decreto 58/11, Resolución Nº 1012-MSGC/2011, y demás normas locales vigentes, Disposiciones Nº: 6677/10, 4008/17 y 4009/17 de la ANMAT, Resolución del Ministerio de Salud Nº 1480/11, y otras normas aplicables al campo de la investigación clínica, como aquellas previstas en códigos de fondo (Código Civil, Penal, etc.).</w:t>
      </w:r>
    </w:p>
    <w:p w:rsidR="002C545C" w:rsidRPr="002C545C" w:rsidRDefault="002C545C" w:rsidP="00966B9C">
      <w:pPr>
        <w:jc w:val="both"/>
        <w:rPr>
          <w:b/>
          <w:lang w:val="es-MX"/>
        </w:rPr>
      </w:pPr>
      <w:r w:rsidRPr="002C545C">
        <w:rPr>
          <w:b/>
          <w:lang w:val="es-MX"/>
        </w:rPr>
        <w:t>1.1-</w:t>
      </w:r>
      <w:r w:rsidRPr="002C545C">
        <w:rPr>
          <w:b/>
          <w:lang w:val="es-MX"/>
        </w:rPr>
        <w:t>Propósitos: ​</w:t>
      </w:r>
    </w:p>
    <w:p w:rsidR="002C545C" w:rsidRPr="002C545C" w:rsidRDefault="002C545C" w:rsidP="00966B9C">
      <w:pPr>
        <w:jc w:val="both"/>
        <w:rPr>
          <w:lang w:val="es-MX"/>
        </w:rPr>
      </w:pPr>
      <w:r w:rsidRPr="002C545C">
        <w:rPr>
          <w:lang w:val="es-MX"/>
        </w:rPr>
        <w:t>El Comité de Ética busca garantizar la dignidad, derechos, seguridad e integridad de los participantes en investigaciones, protegiendo especialmente a grupos vulnerables, la comunidad, el medio ambiente y las generaciones futuras. ​ Ofrece evaluaciones éticas, jurídicas y metodológicas independientes. ​</w:t>
      </w:r>
    </w:p>
    <w:p w:rsidR="002C545C" w:rsidRPr="002C545C" w:rsidRDefault="002C545C" w:rsidP="00966B9C">
      <w:pPr>
        <w:jc w:val="both"/>
        <w:rPr>
          <w:b/>
          <w:lang w:val="es-MX"/>
        </w:rPr>
      </w:pPr>
      <w:r>
        <w:rPr>
          <w:b/>
          <w:lang w:val="es-MX"/>
        </w:rPr>
        <w:lastRenderedPageBreak/>
        <w:t xml:space="preserve">1.2 </w:t>
      </w:r>
      <w:r w:rsidRPr="002C545C">
        <w:rPr>
          <w:b/>
          <w:lang w:val="es-MX"/>
        </w:rPr>
        <w:t>Alcance: ​</w:t>
      </w:r>
    </w:p>
    <w:p w:rsidR="002C545C" w:rsidRDefault="002C545C" w:rsidP="00966B9C">
      <w:pPr>
        <w:jc w:val="both"/>
        <w:rPr>
          <w:lang w:val="es-MX"/>
        </w:rPr>
      </w:pPr>
      <w:r w:rsidRPr="002C545C">
        <w:rPr>
          <w:lang w:val="es-MX"/>
        </w:rPr>
        <w:t xml:space="preserve">El Comité tiene autoridad para aprobar, modificar, suspender o cancelar </w:t>
      </w:r>
      <w:r w:rsidRPr="002C545C">
        <w:rPr>
          <w:b/>
          <w:lang w:val="es-MX"/>
        </w:rPr>
        <w:t>estudios realizados en el Sanatorio Otamendi o en otros centros por subrogación</w:t>
      </w:r>
      <w:r w:rsidRPr="002C545C">
        <w:rPr>
          <w:lang w:val="es-MX"/>
        </w:rPr>
        <w:t xml:space="preserve">. ​ Supervisa el desarrollo de los estudios y realiza </w:t>
      </w:r>
      <w:r w:rsidR="00966B9C" w:rsidRPr="002C545C">
        <w:rPr>
          <w:lang w:val="es-MX"/>
        </w:rPr>
        <w:t>monitoreo</w:t>
      </w:r>
      <w:r w:rsidRPr="002C545C">
        <w:rPr>
          <w:lang w:val="es-MX"/>
        </w:rPr>
        <w:t xml:space="preserve"> éticos anuales, especialmente en investigaciones de mayor riesgo. ​</w:t>
      </w:r>
    </w:p>
    <w:p w:rsidR="002C545C" w:rsidRPr="002C545C" w:rsidRDefault="002C545C" w:rsidP="00966B9C">
      <w:pPr>
        <w:jc w:val="both"/>
        <w:rPr>
          <w:lang w:val="es-MX"/>
        </w:rPr>
      </w:pPr>
      <w:r w:rsidRPr="002C545C">
        <w:rPr>
          <w:lang w:val="es-MX"/>
        </w:rPr>
        <w:t>Los estudios de investigación previstos para evaluar por el Comité del Sanatorio Otamendi incluyen: investigación farmacológica (en todas sus tipos y fases), tecnología médica, equipo médico, radiación médica e imagen, procedimientos quirúrgicos, historias clínicas, muestras biológicas, investigaciones genéticas (genoma, terapia génica, subestudios genéticos, etc.) investigaciones epidemiológicas, sociales y psicológicas, y cualquier otro tipo de estudios que puedan afectar o poner en riesgo directa o indirectamente la dignidad, los derechos, seguridad y bienestar de las personas; como así también la afectación del medio ambiente, la biodiversidad y las generaciones venideras.</w:t>
      </w:r>
    </w:p>
    <w:p w:rsidR="002C545C" w:rsidRPr="002C545C" w:rsidRDefault="002C545C" w:rsidP="00966B9C">
      <w:pPr>
        <w:jc w:val="both"/>
        <w:rPr>
          <w:b/>
        </w:rPr>
      </w:pPr>
      <w:r w:rsidRPr="002C545C">
        <w:rPr>
          <w:b/>
        </w:rPr>
        <w:t xml:space="preserve">1.3 </w:t>
      </w:r>
      <w:r w:rsidRPr="002C545C">
        <w:rPr>
          <w:b/>
        </w:rPr>
        <w:t>Integración: ​</w:t>
      </w:r>
    </w:p>
    <w:p w:rsidR="000126EA" w:rsidRDefault="002C545C" w:rsidP="00966B9C">
      <w:pPr>
        <w:jc w:val="both"/>
        <w:rPr>
          <w:lang w:val="es-MX"/>
        </w:rPr>
      </w:pPr>
      <w:r w:rsidRPr="002C545C">
        <w:rPr>
          <w:lang w:val="es-MX"/>
        </w:rPr>
        <w:t>El Comité es multidisciplinario, compuesto por médicos, abogados, especialistas en investigación, representantes de la comunidad y pacientes. ​ Tiene entre 7 y 15 miembros, con al menos tres externos a la institución, y busca un balance generacional, de género y edad. ​</w:t>
      </w:r>
    </w:p>
    <w:p w:rsidR="00223FF4" w:rsidRPr="00223FF4" w:rsidRDefault="00223FF4" w:rsidP="00966B9C">
      <w:pPr>
        <w:jc w:val="both"/>
        <w:rPr>
          <w:b/>
          <w:lang w:val="es-MX"/>
        </w:rPr>
      </w:pPr>
      <w:r w:rsidRPr="00223FF4">
        <w:rPr>
          <w:b/>
          <w:lang w:val="es-MX"/>
        </w:rPr>
        <w:t xml:space="preserve">1.4 Procedimientos Operativos </w:t>
      </w:r>
      <w:r w:rsidR="00966B9C" w:rsidRPr="00223FF4">
        <w:rPr>
          <w:b/>
          <w:lang w:val="es-MX"/>
        </w:rPr>
        <w:t>Estándar</w:t>
      </w:r>
      <w:r w:rsidRPr="00223FF4">
        <w:rPr>
          <w:b/>
          <w:lang w:val="es-MX"/>
        </w:rPr>
        <w:t xml:space="preserve"> (POEs)</w:t>
      </w:r>
    </w:p>
    <w:p w:rsidR="00223FF4" w:rsidRDefault="00223FF4" w:rsidP="00966B9C">
      <w:pPr>
        <w:jc w:val="both"/>
        <w:rPr>
          <w:lang w:val="es-MX"/>
        </w:rPr>
      </w:pPr>
      <w:r w:rsidRPr="00223FF4">
        <w:rPr>
          <w:lang w:val="es-MX"/>
        </w:rPr>
        <w:t>Los procedimientos operativos del Comité de Ética en Investigación del Sanatorio Otamendi se desarrollan con el aporte y la experiencia acumulada por varios de sus integrantes y tomando en consideración el derecho internacional de los derechos humanos aplicable, disposiciones legales vigentes en nuestro país, documentos, instrumentos y recomendaciones éticas internacionales. En cuanto a los aspectos formales se han considerado las “Guías Operacionales para Comités de Ética que evalúan Investigación Biomédica” de la OMS (TDR/PRD/ETHICS/2000), las recomendaciones para la constitución de CEIs de la UNESCO y normativas aplicables.</w:t>
      </w:r>
      <w:r>
        <w:rPr>
          <w:lang w:val="es-MX"/>
        </w:rPr>
        <w:t xml:space="preserve"> </w:t>
      </w:r>
    </w:p>
    <w:p w:rsidR="00223FF4" w:rsidRDefault="00223FF4" w:rsidP="00966B9C">
      <w:pPr>
        <w:jc w:val="both"/>
        <w:rPr>
          <w:lang w:val="es-MX"/>
        </w:rPr>
      </w:pPr>
      <w:r w:rsidRPr="00223FF4">
        <w:rPr>
          <w:highlight w:val="yellow"/>
          <w:lang w:val="es-MX"/>
        </w:rPr>
        <w:t xml:space="preserve">Por ello </w:t>
      </w:r>
      <w:r w:rsidR="00966B9C" w:rsidRPr="00223FF4">
        <w:rPr>
          <w:highlight w:val="yellow"/>
          <w:lang w:val="es-MX"/>
        </w:rPr>
        <w:t>consulte (</w:t>
      </w:r>
      <w:r w:rsidRPr="00223FF4">
        <w:rPr>
          <w:highlight w:val="yellow"/>
          <w:lang w:val="es-MX"/>
        </w:rPr>
        <w:t>REFERENCIAR EN QUE PARTE DE LA PÁGINA LO PUEDEN CONSULTAR o agregar Link a la POEs)</w:t>
      </w:r>
      <w:r>
        <w:rPr>
          <w:lang w:val="es-MX"/>
        </w:rPr>
        <w:t xml:space="preserve"> </w:t>
      </w:r>
    </w:p>
    <w:p w:rsidR="00223FF4" w:rsidRPr="00223FF4" w:rsidRDefault="00223FF4" w:rsidP="00966B9C">
      <w:pPr>
        <w:jc w:val="both"/>
        <w:rPr>
          <w:b/>
          <w:lang w:val="es-MX"/>
        </w:rPr>
      </w:pPr>
      <w:r>
        <w:rPr>
          <w:b/>
          <w:lang w:val="es-MX"/>
        </w:rPr>
        <w:t>1.5 Reuniones y consultas</w:t>
      </w:r>
    </w:p>
    <w:p w:rsidR="00223FF4" w:rsidRDefault="00223FF4" w:rsidP="00966B9C">
      <w:pPr>
        <w:jc w:val="both"/>
        <w:rPr>
          <w:lang w:val="es-MX"/>
        </w:rPr>
      </w:pPr>
      <w:r>
        <w:rPr>
          <w:lang w:val="es-MX"/>
        </w:rPr>
        <w:t>-Se reúne el 1er y 3er jueves de cada mes a las 9:00 hs</w:t>
      </w:r>
    </w:p>
    <w:p w:rsidR="00223FF4" w:rsidRDefault="00223FF4" w:rsidP="00966B9C">
      <w:pPr>
        <w:jc w:val="both"/>
        <w:rPr>
          <w:lang w:val="es-MX"/>
        </w:rPr>
      </w:pPr>
      <w:r>
        <w:rPr>
          <w:lang w:val="es-MX"/>
        </w:rPr>
        <w:t xml:space="preserve">-Consultas:  de </w:t>
      </w:r>
      <w:r w:rsidR="00966B9C">
        <w:rPr>
          <w:lang w:val="es-MX"/>
        </w:rPr>
        <w:t>lunes</w:t>
      </w:r>
      <w:r>
        <w:rPr>
          <w:lang w:val="es-MX"/>
        </w:rPr>
        <w:t xml:space="preserve"> a </w:t>
      </w:r>
      <w:r w:rsidR="00966B9C">
        <w:rPr>
          <w:lang w:val="es-MX"/>
        </w:rPr>
        <w:t>viernes</w:t>
      </w:r>
      <w:r>
        <w:rPr>
          <w:lang w:val="es-MX"/>
        </w:rPr>
        <w:t xml:space="preserve"> de 8:00 a 12:00 hs.</w:t>
      </w:r>
    </w:p>
    <w:p w:rsidR="00223FF4" w:rsidRDefault="00223FF4" w:rsidP="00966B9C">
      <w:pPr>
        <w:jc w:val="both"/>
        <w:rPr>
          <w:b/>
          <w:lang w:val="es-MX"/>
        </w:rPr>
      </w:pPr>
      <w:r w:rsidRPr="00223FF4">
        <w:rPr>
          <w:b/>
          <w:lang w:val="es-MX"/>
        </w:rPr>
        <w:t>1.6 Datos de Contacto</w:t>
      </w:r>
    </w:p>
    <w:p w:rsidR="00966B9C" w:rsidRDefault="00966B9C" w:rsidP="00966B9C">
      <w:pPr>
        <w:jc w:val="both"/>
        <w:rPr>
          <w:b/>
          <w:lang w:val="es-MX"/>
        </w:rPr>
      </w:pPr>
      <w:r w:rsidRPr="00966B9C">
        <w:rPr>
          <w:lang w:val="es-MX"/>
        </w:rPr>
        <w:t>Correo electrónico:</w:t>
      </w:r>
      <w:r w:rsidRPr="00966B9C">
        <w:rPr>
          <w:b/>
          <w:lang w:val="es-MX"/>
        </w:rPr>
        <w:t xml:space="preserve"> ceiotamendi@otamendi.com.ar</w:t>
      </w:r>
    </w:p>
    <w:p w:rsidR="00966B9C" w:rsidRPr="00966B9C" w:rsidRDefault="00966B9C" w:rsidP="00966B9C">
      <w:pPr>
        <w:jc w:val="both"/>
        <w:rPr>
          <w:lang w:val="es-MX"/>
        </w:rPr>
      </w:pPr>
      <w:r w:rsidRPr="00966B9C">
        <w:rPr>
          <w:lang w:val="es-MX"/>
        </w:rPr>
        <w:t>Teléfono CEI: 11 4964-8700 (5984-5981)</w:t>
      </w:r>
    </w:p>
    <w:p w:rsidR="00223FF4" w:rsidRDefault="00223FF4" w:rsidP="00966B9C">
      <w:pPr>
        <w:jc w:val="both"/>
        <w:rPr>
          <w:lang w:val="es-MX"/>
        </w:rPr>
      </w:pPr>
      <w:r w:rsidRPr="00223FF4">
        <w:rPr>
          <w:lang w:val="es-MX"/>
        </w:rPr>
        <w:t>Coordinadora:</w:t>
      </w:r>
      <w:r>
        <w:rPr>
          <w:lang w:val="es-MX"/>
        </w:rPr>
        <w:t xml:space="preserve"> María Alejandra Bello</w:t>
      </w:r>
    </w:p>
    <w:p w:rsidR="00223FF4" w:rsidRPr="00223FF4" w:rsidRDefault="00223FF4" w:rsidP="00966B9C">
      <w:pPr>
        <w:jc w:val="both"/>
        <w:rPr>
          <w:lang w:val="es-MX"/>
        </w:rPr>
      </w:pPr>
      <w:r>
        <w:rPr>
          <w:lang w:val="es-MX"/>
        </w:rPr>
        <w:t>(+54 9 114-9370633)</w:t>
      </w:r>
    </w:p>
    <w:p w:rsidR="00223FF4" w:rsidRDefault="00223FF4" w:rsidP="00966B9C">
      <w:pPr>
        <w:jc w:val="both"/>
        <w:rPr>
          <w:lang w:val="es-MX"/>
        </w:rPr>
      </w:pPr>
      <w:r>
        <w:rPr>
          <w:lang w:val="es-MX"/>
        </w:rPr>
        <w:t xml:space="preserve">Secretario: Ylarri Julián María </w:t>
      </w:r>
    </w:p>
    <w:p w:rsidR="00223FF4" w:rsidRDefault="00223FF4" w:rsidP="00966B9C">
      <w:pPr>
        <w:jc w:val="both"/>
        <w:rPr>
          <w:lang w:val="es-MX"/>
        </w:rPr>
      </w:pPr>
      <w:r>
        <w:rPr>
          <w:lang w:val="es-MX"/>
        </w:rPr>
        <w:t>(+54 9 113785</w:t>
      </w:r>
      <w:r w:rsidR="00966B9C">
        <w:rPr>
          <w:lang w:val="es-MX"/>
        </w:rPr>
        <w:t>-</w:t>
      </w:r>
      <w:r>
        <w:rPr>
          <w:lang w:val="es-MX"/>
        </w:rPr>
        <w:t>1362</w:t>
      </w:r>
      <w:r w:rsidR="00966B9C">
        <w:rPr>
          <w:lang w:val="es-MX"/>
        </w:rPr>
        <w:t>)</w:t>
      </w:r>
    </w:p>
    <w:p w:rsidR="00223FF4" w:rsidRPr="00223FF4" w:rsidRDefault="00223FF4" w:rsidP="00966B9C">
      <w:pPr>
        <w:jc w:val="both"/>
        <w:rPr>
          <w:lang w:val="es-MX"/>
        </w:rPr>
      </w:pPr>
      <w:r w:rsidRPr="00223FF4">
        <w:rPr>
          <w:lang w:val="es-MX"/>
        </w:rPr>
        <w:t>Dirección CEI: Azcuénaga 870. CABA</w:t>
      </w:r>
      <w:bookmarkStart w:id="0" w:name="_GoBack"/>
      <w:bookmarkEnd w:id="0"/>
    </w:p>
    <w:p w:rsidR="00223FF4" w:rsidRPr="00223FF4" w:rsidRDefault="00223FF4" w:rsidP="00223FF4">
      <w:pPr>
        <w:rPr>
          <w:lang w:val="es-MX"/>
        </w:rPr>
      </w:pPr>
    </w:p>
    <w:sectPr w:rsidR="00223FF4" w:rsidRPr="00223FF4" w:rsidSect="00645A85">
      <w:pgSz w:w="11907" w:h="16840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45C"/>
    <w:rsid w:val="000126EA"/>
    <w:rsid w:val="00223FF4"/>
    <w:rsid w:val="002C545C"/>
    <w:rsid w:val="00645A85"/>
    <w:rsid w:val="0096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0F5F9"/>
  <w15:chartTrackingRefBased/>
  <w15:docId w15:val="{53AA06BC-EB12-464F-8424-A8D1E63F6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JEFA</dc:creator>
  <cp:keywords/>
  <dc:description/>
  <cp:lastModifiedBy>JEFA</cp:lastModifiedBy>
  <cp:revision>1</cp:revision>
  <dcterms:created xsi:type="dcterms:W3CDTF">2025-09-10T14:22:00Z</dcterms:created>
  <dcterms:modified xsi:type="dcterms:W3CDTF">2025-09-10T15:07:00Z</dcterms:modified>
</cp:coreProperties>
</file>